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53D1" w:rsidRDefault="001D4B47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Рациональное использование пастбищных угодий является актуальной проблемой агропромышленного комплекса Казахстана. Сложность процесса создания, поддержания, регулирования и восстановления естественных и культурных пастбищ заключается в многообразии взаимовлияющих факторов, среди которых следует отметить наиболее существенные: агрометеорологические условия, агрохимический состав почвы, видовое разнообразие травостоя, режим выпаса и вид животных, количество циклов и готовность к стравливанию и т.п. </w:t>
      </w:r>
    </w:p>
    <w:p w:rsidR="001D4B47" w:rsidRDefault="001D4B47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Учитывая обширность территорий, резко континентальный климат, разные климатические и ландшафтные зоны, высокие колебания температуры, осадков, скорости и направления ветра, как в течение года, так и в течение суток, то управление пастбищным хозяйством становится сложной стратегической задачей, решение которой необходимо осуществлять на государственном уровне с привлечением наилучших доступных и перспективных </w:t>
      </w:r>
      <w:r w:rsidR="003D53D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цифровых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технологий в науке.</w:t>
      </w:r>
      <w:proofErr w:type="gramEnd"/>
    </w:p>
    <w:p w:rsidR="00194DD1" w:rsidRDefault="00194DD1" w:rsidP="00194DD1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756BE2">
        <w:rPr>
          <w:rFonts w:ascii="Times New Roman" w:eastAsia="Calibri" w:hAnsi="Times New Roman" w:cs="Times New Roman"/>
          <w:color w:val="000000"/>
          <w:sz w:val="24"/>
          <w:szCs w:val="24"/>
        </w:rPr>
        <w:t>Как отмечено в работах [</w:t>
      </w:r>
      <w:r w:rsidRPr="00137F0E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1, 2</w:t>
      </w:r>
      <w:r w:rsidRPr="00756BE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], лучшие показатели при использовании </w:t>
      </w:r>
      <w:proofErr w:type="spellStart"/>
      <w:r w:rsidRPr="00756BE2">
        <w:rPr>
          <w:rFonts w:ascii="Times New Roman" w:eastAsia="Calibri" w:hAnsi="Times New Roman" w:cs="Times New Roman"/>
          <w:color w:val="000000"/>
          <w:sz w:val="24"/>
          <w:szCs w:val="24"/>
        </w:rPr>
        <w:t>пастбищеоборота</w:t>
      </w:r>
      <w:proofErr w:type="spellEnd"/>
      <w:r w:rsidRPr="00756BE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технологии зеленого конвейера, разработки культурных пастбищ, комбинированного стравливания крупнорогатым и мелко рогатым скотом, что по разным оценкам может повысить продуктивность пастбищ до 30-40%. </w:t>
      </w:r>
    </w:p>
    <w:p w:rsidR="00FC3982" w:rsidRDefault="00FC3982" w:rsidP="00FC3982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Для оценки уровня технического развития в сфере автоматизированного управления стравливанием пастбища проведен патентный поиск и анализ охранных документов, наиболее близкие по направлению приведены в таблице </w:t>
      </w:r>
      <w:r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</w:t>
      </w:r>
      <w:r w:rsidRPr="00FC3982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FC3982" w:rsidRDefault="00FC3982" w:rsidP="00FC3982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Таблица </w:t>
      </w:r>
      <w:r w:rsidRPr="00FC3982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Патентный анализ</w:t>
      </w:r>
    </w:p>
    <w:tbl>
      <w:tblPr>
        <w:tblStyle w:val="a7"/>
        <w:tblW w:w="0" w:type="auto"/>
        <w:tblLayout w:type="fixed"/>
        <w:tblLook w:val="04A0"/>
      </w:tblPr>
      <w:tblGrid>
        <w:gridCol w:w="534"/>
        <w:gridCol w:w="2693"/>
        <w:gridCol w:w="6344"/>
      </w:tblGrid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№</w:t>
            </w:r>
          </w:p>
        </w:tc>
        <w:tc>
          <w:tcPr>
            <w:tcW w:w="2693" w:type="dxa"/>
          </w:tcPr>
          <w:p w:rsidR="00FC3982" w:rsidRPr="00563279" w:rsidRDefault="00FC3982" w:rsidP="00272A81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Номер и название п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атент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</w:t>
            </w:r>
          </w:p>
        </w:tc>
        <w:tc>
          <w:tcPr>
            <w:tcW w:w="6344" w:type="dxa"/>
          </w:tcPr>
          <w:p w:rsidR="00FC3982" w:rsidRPr="00563279" w:rsidRDefault="00FC3982" w:rsidP="00272A81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Технический результат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цель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)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2490875</w:t>
            </w:r>
          </w:p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Способ иустройство автоматизациии информатизацииэкономичной пастьбы животных на пастбищах с электрическимиизгородями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кономичная пастьба животных,автоматизированный поиск положения экономического баланса между суммойстоимостей затрат на пастьбу животных и расчетной ценой реализованной продукцииживотноводства, достижение экономически оптимального, биологически иэнергетически рационального режима пастьбы и кормления животных на пастбище.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А т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акже определение экономически наилучшегомаршрута движения стада животных к экономически целесообразному на данныймомент времени огороженному электрической изгородью участку культурногопастбища, получение наивысшего расчетного значения прибыли технологическогопроцесса пастьбы животных.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2515392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Устройство для пастьбы животных</w:t>
            </w:r>
          </w:p>
        </w:tc>
        <w:tc>
          <w:tcPr>
            <w:tcW w:w="6344" w:type="dxa"/>
          </w:tcPr>
          <w:p w:rsidR="00FC3982" w:rsidRPr="002630E3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овышение эффективности работы устройства,снижение его материалоемкости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 затрат труда на обслуживание, 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снизить расход материалов за счет устранения неподвижной части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электроизгороди,повысить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эффективность использования устройства, так как исключается процесспередачи импульса от подвижного к неподвижным проводам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электроизгороди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, и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снизить</w:t>
            </w:r>
            <w:r w:rsidRPr="002630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затраты</w:t>
            </w:r>
            <w:proofErr w:type="spellEnd"/>
            <w:r w:rsidRPr="002630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труда.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2711806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Блок ограждения загона для содержания сельскохозяйственных животных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Создание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конструкции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надувногоблока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пневмоблока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), когда ограждение загона можно организовать с использование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м 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минимального количества блоков.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2704851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Блок ограждения загона 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для содержания сельскохозяйственных животных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Создание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конструкции надувного блока(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пневмоблок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) с возможностью его использования как элемента ограждения 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 xml:space="preserve">загона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нетолько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травмобезопасного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для животных, но и существенно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уменьшающеговозможность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повреждения поверхности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пневмоблока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животными.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lastRenderedPageBreak/>
              <w:t>5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2714735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Быстроразвертываемая</w:t>
            </w:r>
            <w:proofErr w:type="spellEnd"/>
            <w:r w:rsidRPr="00563279">
              <w:rPr>
                <w:rFonts w:ascii="Times New Roman" w:hAnsi="Times New Roman" w:cs="Times New Roman"/>
                <w:sz w:val="24"/>
                <w:szCs w:val="24"/>
              </w:rPr>
              <w:t xml:space="preserve"> мобильная линейная часть электризуемого заграждения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окращение трудоемкости поустановке и снятию, сокращение габаритов линейной части электризуемого заграждения,возможность установки на непротяженные участки местности, обеспечение натяжениялинейной части при перепадах температуры воздуха.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2645343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Охотничий вольер и способ содержания диких животных с естественными кормами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рганизация рациональногоиспользования лесных угодий, пастбищ, расширение функционального назначения,повышение удобства и упрощение эксплуатации охотничьих вольеров за счетупрощенного группового, видового перемещения диких животных из одной зонывольера в другую, методом коллективного загона животных через суженную оконечнуючасть зоны, граничащую с другой зоной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93" w:type="dxa"/>
          </w:tcPr>
          <w:p w:rsidR="00FC3982" w:rsidRPr="00563279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 187419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 xml:space="preserve">Пастбищная </w:t>
            </w:r>
            <w:proofErr w:type="spellStart"/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электроизгородь</w:t>
            </w:r>
            <w:proofErr w:type="spellEnd"/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овышениеэффективности использования устройства, что сказывается на снижении затрат насодержание животных в пастбищный период в загонах с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электроизгородью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 расширение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технического потенциала.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2675511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Система, способ и устройство для кормления для удаленного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</w:t>
            </w: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аблюдения задомашним животными кормления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Осуществление удаленного наблюдения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задомашним животным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 его кормление на базе системы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, содержащей устройство для кормления и облачную базу данных,которые связываются с терминальным устройством владельца домашнего животного.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693" w:type="dxa"/>
          </w:tcPr>
          <w:p w:rsidR="00FC3982" w:rsidRPr="00FC3982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FC398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2730866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Способ и устройство порционной пастьбы животных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Р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ациональное эксплуатированиепастбищ, снижение материалоемкости, уменьшение затрат ручного труда наобслуживание животных.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693" w:type="dxa"/>
          </w:tcPr>
          <w:p w:rsidR="00FC3982" w:rsidRPr="00563279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2614813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Способ механизированного пастбищного содержания крупного рогатогоскота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оздани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е 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способа комплексного свойства, одновременно соответствующего по своему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назначениюусловиям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энергоматериалосберегающего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экологически чистого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высокопродуктивногопастбищного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содержания от начальной стадии при организации пастбищногосодержания до отправки молока в резервуаре для подогрева или охлаждения длятранспортировки в культурную зону.</w:t>
            </w:r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693" w:type="dxa"/>
          </w:tcPr>
          <w:p w:rsidR="00FC3982" w:rsidRPr="00563279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2379883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Способ ограничения выхода крупного рогатого скота илошадей запределы отведенного имучастка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Контроль за крупным рогатым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скот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ом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илошадей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для ограничения выхода за территорию участка с помощью 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звук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а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жужжания овода, синтезированный с высокой </w:t>
            </w:r>
            <w:proofErr w:type="spellStart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точностьюзвукогенераторами</w:t>
            </w:r>
            <w:proofErr w:type="spellEnd"/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, установленными по периметру участка.</w:t>
            </w:r>
            <w:proofErr w:type="gramEnd"/>
          </w:p>
        </w:tc>
      </w:tr>
      <w:tr w:rsidR="00FC3982" w:rsidRPr="00563279" w:rsidTr="00272A81">
        <w:tc>
          <w:tcPr>
            <w:tcW w:w="53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693" w:type="dxa"/>
          </w:tcPr>
          <w:p w:rsidR="00FC3982" w:rsidRPr="00A373F5" w:rsidRDefault="00FC3982" w:rsidP="00BB2759">
            <w:pP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/>
              </w:rPr>
              <w:t>RU</w:t>
            </w:r>
            <w:r w:rsidRPr="00A373F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2440720</w:t>
            </w:r>
          </w:p>
          <w:p w:rsidR="00FC3982" w:rsidRPr="00563279" w:rsidRDefault="00FC3982" w:rsidP="00BB275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63279">
              <w:rPr>
                <w:rFonts w:ascii="Times New Roman" w:hAnsi="Times New Roman" w:cs="Times New Roman"/>
                <w:sz w:val="24"/>
                <w:szCs w:val="24"/>
              </w:rPr>
              <w:t>Стойка для искусственнойизгороди</w:t>
            </w:r>
          </w:p>
        </w:tc>
        <w:tc>
          <w:tcPr>
            <w:tcW w:w="6344" w:type="dxa"/>
          </w:tcPr>
          <w:p w:rsidR="00FC3982" w:rsidRPr="00563279" w:rsidRDefault="00FC3982" w:rsidP="00BB2759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</w:t>
            </w:r>
            <w:r w:rsidRPr="0056327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овышение надежностиподъема стойки в вертикальное положение</w:t>
            </w:r>
          </w:p>
        </w:tc>
      </w:tr>
    </w:tbl>
    <w:p w:rsidR="00FC3982" w:rsidRDefault="00FC3982" w:rsidP="00FC3982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FC3982" w:rsidRDefault="00FC3982" w:rsidP="00FC3982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На основе анализа патентов можно сделать вывод, что управление стравливанием пастбища развивается </w:t>
      </w:r>
      <w:r w:rsidR="00194DD1">
        <w:rPr>
          <w:rFonts w:ascii="Times New Roman" w:eastAsia="Calibri" w:hAnsi="Times New Roman" w:cs="Times New Roman"/>
          <w:color w:val="000000"/>
          <w:sz w:val="24"/>
          <w:szCs w:val="24"/>
        </w:rPr>
        <w:t>в следующих направлениях:</w:t>
      </w:r>
    </w:p>
    <w:p w:rsidR="00194DD1" w:rsidRDefault="00194DD1" w:rsidP="00FF7B28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Применение технических сре</w:t>
      </w: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дств дл</w:t>
      </w:r>
      <w:proofErr w:type="gramEnd"/>
      <w:r>
        <w:rPr>
          <w:rFonts w:ascii="Times New Roman" w:eastAsia="Calibri" w:hAnsi="Times New Roman" w:cs="Times New Roman"/>
          <w:color w:val="000000"/>
          <w:sz w:val="24"/>
          <w:szCs w:val="24"/>
        </w:rPr>
        <w:t>я ограждения территории пастбища различными типами: электрическая изгородь, пневматические блоки и звуковые мачты. Чаще всего применяется электрическая изгородь, находящаяся под напряжением. При касании проводаживотное бьет токомвысокой частоты, значение которого не опасно для его жизни и здоровья</w:t>
      </w:r>
      <w:r w:rsidR="00FF7B28">
        <w:rPr>
          <w:rFonts w:ascii="Times New Roman" w:eastAsia="Calibri" w:hAnsi="Times New Roman" w:cs="Times New Roman"/>
          <w:color w:val="000000"/>
          <w:sz w:val="24"/>
          <w:szCs w:val="24"/>
        </w:rPr>
        <w:t>, но вызывает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неприятные ощущения и заставляет отстраниться от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электроизгороди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. Со временем у животных вырабатывается условный рефлекс, в результате чего животные не подходят близко к яркоокрашенным проводам.</w:t>
      </w:r>
    </w:p>
    <w:p w:rsidR="00194DD1" w:rsidRDefault="00FF7B28" w:rsidP="00FF7B28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Разработка схем и методов стравливания пастбища, реализация непрерывных зеленых конвейеров, осуществление перехода животных. Наиболее распространенная схема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пастбищеоборота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это секционирование и поэтапное стравливание.</w:t>
      </w:r>
    </w:p>
    <w:p w:rsidR="00FF7B28" w:rsidRPr="00194DD1" w:rsidRDefault="00FF7B28" w:rsidP="00FF7B28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Совершенствование элементов и устройств электрической изгороди с целью повышения энергетической эффективности, снижения материалоемкости, повышения прочности материалов и изделий.</w:t>
      </w:r>
    </w:p>
    <w:p w:rsidR="00756BE2" w:rsidRPr="00756BE2" w:rsidRDefault="00756BE2" w:rsidP="00756BE2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bookmarkStart w:id="0" w:name="_GoBack"/>
      <w:bookmarkEnd w:id="0"/>
      <w:r w:rsidRPr="00756BE2">
        <w:rPr>
          <w:rFonts w:ascii="Times New Roman" w:eastAsia="Calibri" w:hAnsi="Times New Roman" w:cs="Times New Roman"/>
          <w:color w:val="000000"/>
          <w:sz w:val="24"/>
          <w:szCs w:val="24"/>
        </w:rPr>
        <w:t>В этой связи разработана технология цифрового управления ресурсами пастбища с применением технологии дистанционного зондирования земли и автоматического стравливания загонов пастбища.</w:t>
      </w:r>
    </w:p>
    <w:p w:rsidR="003D53D1" w:rsidRDefault="003D53D1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Для этих целей определен участок естественного пастбища, приведенный на рисунке </w:t>
      </w:r>
      <w:r w:rsidRPr="003D53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, с последующим его преобразованием в культурное пастбище путем засева многолетних трав.</w:t>
      </w:r>
    </w:p>
    <w:p w:rsidR="003D53D1" w:rsidRDefault="003D53D1" w:rsidP="003D53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481389" cy="247388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021" cy="247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3D1" w:rsidRDefault="003D53D1" w:rsidP="003D53D1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 w:rsidRPr="005D0F08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Х.1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Естественное пастбище</w:t>
      </w:r>
    </w:p>
    <w:p w:rsidR="003D53D1" w:rsidRDefault="003D53D1" w:rsidP="003D53D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3D53D1" w:rsidRDefault="00756BE2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Общая площадь естественного пастбища составляет приблизительно 70 гектаров, рядом с которым расположены два естественных водоема, подпитываемых от скважин.</w:t>
      </w:r>
      <w:r w:rsidR="005D0F0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Используя мировой опыт </w:t>
      </w:r>
      <w:r w:rsidR="005D0F08" w:rsidRPr="00DA40A6">
        <w:rPr>
          <w:rFonts w:ascii="Times New Roman" w:eastAsia="Calibri" w:hAnsi="Times New Roman" w:cs="Times New Roman"/>
          <w:color w:val="000000"/>
          <w:sz w:val="24"/>
          <w:szCs w:val="24"/>
        </w:rPr>
        <w:t>[</w:t>
      </w:r>
      <w:r w:rsidR="00137F0E" w:rsidRPr="00137F0E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3</w:t>
      </w:r>
      <w:r w:rsidR="00724D8A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-</w:t>
      </w:r>
      <w:r w:rsidR="00724D8A">
        <w:rPr>
          <w:rFonts w:ascii="Times New Roman" w:eastAsia="Calibri" w:hAnsi="Times New Roman" w:cs="Times New Roman"/>
          <w:color w:val="000000"/>
          <w:sz w:val="24"/>
          <w:szCs w:val="24"/>
        </w:rPr>
        <w:t>6</w:t>
      </w:r>
      <w:r w:rsidR="005D0F08" w:rsidRPr="00DA40A6">
        <w:rPr>
          <w:rFonts w:ascii="Times New Roman" w:eastAsia="Calibri" w:hAnsi="Times New Roman" w:cs="Times New Roman"/>
          <w:color w:val="000000"/>
          <w:sz w:val="24"/>
          <w:szCs w:val="24"/>
        </w:rPr>
        <w:t>]</w:t>
      </w:r>
      <w:r w:rsidR="005D0F0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по оптимизации ресурсов естественных и культурных угодий для выпаса животных, имеющееся пастбище разделено на 7 секторов (загонов) с индивидуальным доступом для ежесуточного водопоя КРС.</w:t>
      </w:r>
    </w:p>
    <w:p w:rsidR="00C56F42" w:rsidRPr="00143BF1" w:rsidRDefault="00C56F42" w:rsidP="00C56F42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На основании данных, полученных с помощью дистанционного зондирования земли, </w:t>
      </w:r>
      <w:proofErr w:type="spellStart"/>
      <w:r w:rsidR="00100533">
        <w:rPr>
          <w:rFonts w:ascii="Times New Roman" w:eastAsia="Calibri" w:hAnsi="Times New Roman" w:cs="Times New Roman"/>
          <w:color w:val="000000"/>
          <w:sz w:val="24"/>
          <w:szCs w:val="24"/>
        </w:rPr>
        <w:t>созданапервичная</w:t>
      </w:r>
      <w:proofErr w:type="spellEnd"/>
      <w:r w:rsidR="0010053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цифровая схема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пастбищеоборота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как показано на рисунке </w:t>
      </w:r>
      <w:r w:rsidRPr="005D0F08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C56F42" w:rsidRDefault="00C56F42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5D0F08" w:rsidRDefault="005D0F08" w:rsidP="005D0F0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2524" cy="2099144"/>
            <wp:effectExtent l="19050" t="0" r="1076" b="0"/>
            <wp:docPr id="3" name="Рисунок 2" descr="ромашка1 —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омашка1 — копия.jpg"/>
                    <pic:cNvPicPr/>
                  </pic:nvPicPr>
                  <pic:blipFill>
                    <a:blip r:embed="rId6"/>
                    <a:srcRect t="10644" b="29569"/>
                    <a:stretch>
                      <a:fillRect/>
                    </a:stretch>
                  </pic:blipFill>
                  <pic:spPr>
                    <a:xfrm>
                      <a:off x="0" y="0"/>
                      <a:ext cx="5942524" cy="20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08" w:rsidRDefault="005D0F08" w:rsidP="005D0F08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 w:rsidRPr="005D0F08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Сектора естественного пастбища</w:t>
      </w:r>
    </w:p>
    <w:p w:rsidR="00756BE2" w:rsidRDefault="00756BE2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3D53D1" w:rsidRDefault="00143BF1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43BF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Каждый сектор огорожен электрической изгородью для предотвращения свободного передвижения </w:t>
      </w:r>
      <w:r w:rsidR="00137F0E">
        <w:rPr>
          <w:rFonts w:ascii="Times New Roman" w:eastAsia="Calibri" w:hAnsi="Times New Roman" w:cs="Times New Roman"/>
          <w:color w:val="000000"/>
          <w:sz w:val="24"/>
          <w:szCs w:val="24"/>
        </w:rPr>
        <w:t>скота</w:t>
      </w:r>
      <w:r w:rsidR="005853C6">
        <w:rPr>
          <w:rFonts w:ascii="Times New Roman" w:eastAsia="Calibri" w:hAnsi="Times New Roman" w:cs="Times New Roman"/>
          <w:color w:val="000000"/>
          <w:sz w:val="24"/>
          <w:szCs w:val="24"/>
        </w:rPr>
        <w:t>, посторонних животных</w:t>
      </w:r>
      <w:r w:rsidR="00137F0E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 имеет собственный вход</w:t>
      </w:r>
      <w:r w:rsidRPr="00143BF1">
        <w:rPr>
          <w:rFonts w:ascii="Times New Roman" w:eastAsia="Calibri" w:hAnsi="Times New Roman" w:cs="Times New Roman"/>
          <w:color w:val="000000"/>
          <w:sz w:val="24"/>
          <w:szCs w:val="24"/>
        </w:rPr>
        <w:t>/выход к водопою</w:t>
      </w:r>
      <w:r w:rsidR="00137F0E" w:rsidRPr="00DA40A6">
        <w:rPr>
          <w:rFonts w:ascii="Times New Roman" w:eastAsia="Calibri" w:hAnsi="Times New Roman" w:cs="Times New Roman"/>
          <w:color w:val="000000"/>
          <w:sz w:val="24"/>
          <w:szCs w:val="24"/>
        </w:rPr>
        <w:t>[</w:t>
      </w:r>
      <w:r w:rsidR="00724D8A" w:rsidRPr="00724D8A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7</w:t>
      </w:r>
      <w:r w:rsidR="00137F0E" w:rsidRPr="00DA40A6">
        <w:rPr>
          <w:rFonts w:ascii="Times New Roman" w:eastAsia="Calibri" w:hAnsi="Times New Roman" w:cs="Times New Roman"/>
          <w:color w:val="000000"/>
          <w:sz w:val="24"/>
          <w:szCs w:val="24"/>
        </w:rPr>
        <w:t>]</w:t>
      </w:r>
      <w:r w:rsidRPr="00143BF1">
        <w:rPr>
          <w:rFonts w:ascii="Times New Roman" w:eastAsia="Calibri" w:hAnsi="Times New Roman" w:cs="Times New Roman"/>
          <w:color w:val="000000"/>
          <w:sz w:val="24"/>
          <w:szCs w:val="24"/>
        </w:rPr>
        <w:t>. Указанные сектора представляют собой отдельный загон, каждый из которых имеет площадь приблизительно по 9 га с различным составом растительности и высотой травостоя.</w:t>
      </w:r>
    </w:p>
    <w:p w:rsidR="00E15554" w:rsidRDefault="00BC24FD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Координаты загонов</w:t>
      </w:r>
      <w:r w:rsidR="00CB3DB6">
        <w:rPr>
          <w:rFonts w:ascii="Times New Roman" w:eastAsia="Calibri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приведе</w:t>
      </w:r>
      <w:r w:rsidR="00CB3DB6">
        <w:rPr>
          <w:rFonts w:ascii="Times New Roman" w:eastAsia="Calibri" w:hAnsi="Times New Roman" w:cs="Times New Roman"/>
          <w:color w:val="000000"/>
          <w:sz w:val="24"/>
          <w:szCs w:val="24"/>
        </w:rPr>
        <w:t>н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ны</w:t>
      </w:r>
      <w:r w:rsidR="00CB3DB6">
        <w:rPr>
          <w:rFonts w:ascii="Times New Roman" w:eastAsia="Calibri" w:hAnsi="Times New Roman" w:cs="Times New Roman"/>
          <w:color w:val="000000"/>
          <w:sz w:val="24"/>
          <w:szCs w:val="24"/>
        </w:rPr>
        <w:t>е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 таблице </w:t>
      </w:r>
      <w:r w:rsidR="00194D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</w:t>
      </w:r>
      <w:r w:rsidR="00194DD1" w:rsidRPr="00194D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2</w:t>
      </w:r>
      <w:r w:rsidR="00CB3DB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r w:rsidR="00CF28F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заложены в </w:t>
      </w:r>
      <w:r w:rsidR="00D16DB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цифровой схеме </w:t>
      </w:r>
      <w:proofErr w:type="spellStart"/>
      <w:r w:rsidR="00D16DB0">
        <w:rPr>
          <w:rFonts w:ascii="Times New Roman" w:eastAsia="Calibri" w:hAnsi="Times New Roman" w:cs="Times New Roman"/>
          <w:color w:val="000000"/>
          <w:sz w:val="24"/>
          <w:szCs w:val="24"/>
        </w:rPr>
        <w:t>пастибищеоборота</w:t>
      </w:r>
      <w:proofErr w:type="spellEnd"/>
      <w:r w:rsidR="00D16DB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а также в таблице </w:t>
      </w:r>
      <w:r w:rsidR="00D16DB0" w:rsidRPr="00D16DB0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</w:t>
      </w:r>
      <w:r w:rsidR="00194DD1" w:rsidRPr="00194D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3</w:t>
      </w:r>
      <w:r w:rsidR="00D16DB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приведены данные по периметру и площади загонов.</w:t>
      </w:r>
    </w:p>
    <w:p w:rsidR="00BC24FD" w:rsidRDefault="00BC24FD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Таблица </w:t>
      </w:r>
      <w:r w:rsidRPr="00BC24FD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</w:t>
      </w:r>
      <w:r w:rsidR="00194DD1" w:rsidRPr="00194D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2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Координаты загонов пастбища</w:t>
      </w:r>
    </w:p>
    <w:tbl>
      <w:tblPr>
        <w:tblStyle w:val="a7"/>
        <w:tblW w:w="0" w:type="auto"/>
        <w:tblLook w:val="04A0"/>
      </w:tblPr>
      <w:tblGrid>
        <w:gridCol w:w="769"/>
        <w:gridCol w:w="1467"/>
        <w:gridCol w:w="1467"/>
        <w:gridCol w:w="1467"/>
        <w:gridCol w:w="1467"/>
        <w:gridCol w:w="1467"/>
        <w:gridCol w:w="1467"/>
      </w:tblGrid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Загон</w:t>
            </w:r>
          </w:p>
        </w:tc>
        <w:tc>
          <w:tcPr>
            <w:tcW w:w="1475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1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2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3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4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5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Точка 6</w:t>
            </w: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75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54°12'42.55"С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69°30'36.48"В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69°30'38.12"В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54°12'56.38"С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69°30'35.61"В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54°12'56.44"С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69°30'55.45"В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54°12'53.31"С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69°30'56.05"В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75" w:type="dxa"/>
          </w:tcPr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69°30'38.12"В</w:t>
            </w:r>
          </w:p>
        </w:tc>
        <w:tc>
          <w:tcPr>
            <w:tcW w:w="1474" w:type="dxa"/>
          </w:tcPr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54°12'53.31"С</w:t>
            </w:r>
          </w:p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69°30'56.05"В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69°30'40.00"В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54°12'53.15"С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69°31'6.42"В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54°12'56.37"С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69°31'6.91"В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54°12'56.22"С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69°31'21.70"В</w:t>
            </w: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75" w:type="dxa"/>
          </w:tcPr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69°30'40.00"В</w:t>
            </w:r>
          </w:p>
        </w:tc>
        <w:tc>
          <w:tcPr>
            <w:tcW w:w="1474" w:type="dxa"/>
          </w:tcPr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F51D6C" w:rsidRPr="00057F11" w:rsidRDefault="00F51D6C" w:rsidP="00F51D6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69°30'41.61"В</w:t>
            </w:r>
          </w:p>
        </w:tc>
        <w:tc>
          <w:tcPr>
            <w:tcW w:w="1474" w:type="dxa"/>
          </w:tcPr>
          <w:p w:rsidR="00F51D6C" w:rsidRPr="00057F11" w:rsidRDefault="00F51D6C" w:rsidP="006A5E3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54°12'56.22"С</w:t>
            </w:r>
          </w:p>
          <w:p w:rsidR="00F51D6C" w:rsidRPr="00057F11" w:rsidRDefault="00F51D6C" w:rsidP="006A5E3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69°31'21.70"В</w:t>
            </w:r>
          </w:p>
        </w:tc>
        <w:tc>
          <w:tcPr>
            <w:tcW w:w="1474" w:type="dxa"/>
          </w:tcPr>
          <w:p w:rsidR="00F51D6C" w:rsidRPr="00057F11" w:rsidRDefault="00F51D6C" w:rsidP="006A5E3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54°12'56.78"С</w:t>
            </w:r>
          </w:p>
          <w:p w:rsidR="00F51D6C" w:rsidRPr="00057F11" w:rsidRDefault="00F51D6C" w:rsidP="006A5E3C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69°31'46.14"В</w:t>
            </w:r>
          </w:p>
        </w:tc>
        <w:tc>
          <w:tcPr>
            <w:tcW w:w="1474" w:type="dxa"/>
          </w:tcPr>
          <w:p w:rsidR="00F51D6C" w:rsidRPr="00057F11" w:rsidRDefault="00F51D6C" w:rsidP="0000553D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75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54°12'56.78"С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69°31'46.14"В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54°12'56.86"С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69°31'55.40"В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54°12'54.03"С</w:t>
            </w:r>
          </w:p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69°31'55.45"В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54°12'42.60"С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69°30'41.61"В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54°12'42.51"С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69°30'43.20"В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75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54°12'42.48"С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69°30'44.62"В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54°12'42.51"С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69°30'43.20"В</w:t>
            </w:r>
          </w:p>
        </w:tc>
        <w:tc>
          <w:tcPr>
            <w:tcW w:w="1474" w:type="dxa"/>
          </w:tcPr>
          <w:p w:rsidR="00057F11" w:rsidRPr="00057F11" w:rsidRDefault="00057F11" w:rsidP="00057F11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54°12'49.63"С</w:t>
            </w:r>
          </w:p>
          <w:p w:rsidR="00F51D6C" w:rsidRPr="00057F11" w:rsidRDefault="00057F11" w:rsidP="00057F11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69°31'55.52"В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54°12'54.03"С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69°31'55.45"В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75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54°12'42.48"С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69°30'44.62"В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54°12'42.28"С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69°30'45.84"В</w:t>
            </w:r>
          </w:p>
        </w:tc>
        <w:tc>
          <w:tcPr>
            <w:tcW w:w="1474" w:type="dxa"/>
          </w:tcPr>
          <w:p w:rsidR="00057F11" w:rsidRPr="00057F11" w:rsidRDefault="00057F11" w:rsidP="00057F11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54°12'45.11"С</w:t>
            </w:r>
          </w:p>
          <w:p w:rsidR="00F51D6C" w:rsidRPr="00057F11" w:rsidRDefault="00057F11" w:rsidP="00057F11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69°31'56.03"В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54°12'49.63"С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69°31'55.52"В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  <w:tr w:rsidR="00F51D6C" w:rsidRPr="00057F11" w:rsidTr="00F51D6C">
        <w:tc>
          <w:tcPr>
            <w:tcW w:w="726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75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54°12'41.79"С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69°30'46.23"В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54°12'42.28"С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69°30'45.84"В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54°12'40.98"С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69°31'56.27"В</w:t>
            </w:r>
          </w:p>
        </w:tc>
        <w:tc>
          <w:tcPr>
            <w:tcW w:w="1474" w:type="dxa"/>
          </w:tcPr>
          <w:p w:rsidR="00F51D6C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54°12'45.11"С</w:t>
            </w:r>
          </w:p>
          <w:p w:rsidR="00057F11" w:rsidRPr="00057F11" w:rsidRDefault="00057F11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Cs w:val="24"/>
              </w:rPr>
              <w:t>69°31'56.03"В</w:t>
            </w: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  <w:tc>
          <w:tcPr>
            <w:tcW w:w="1474" w:type="dxa"/>
          </w:tcPr>
          <w:p w:rsidR="00F51D6C" w:rsidRPr="00057F11" w:rsidRDefault="00F51D6C" w:rsidP="001D4B47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</w:p>
        </w:tc>
      </w:tr>
    </w:tbl>
    <w:p w:rsidR="00BC24FD" w:rsidRDefault="00BC24FD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D16DB0" w:rsidRDefault="00D16DB0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 xml:space="preserve">Таблица </w:t>
      </w:r>
      <w:r w:rsidR="00194D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</w:t>
      </w:r>
      <w:r w:rsidR="00194DD1" w:rsidRPr="00194DD1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3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Периметр и площадь загонов</w:t>
      </w:r>
    </w:p>
    <w:tbl>
      <w:tblPr>
        <w:tblStyle w:val="a7"/>
        <w:tblW w:w="5000" w:type="pct"/>
        <w:tblLook w:val="04A0"/>
      </w:tblPr>
      <w:tblGrid>
        <w:gridCol w:w="959"/>
        <w:gridCol w:w="3202"/>
        <w:gridCol w:w="2705"/>
        <w:gridCol w:w="2705"/>
      </w:tblGrid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Загон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Периметр,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м</w:t>
            </w:r>
            <w:proofErr w:type="gramEnd"/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Площадь, кв.м.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Площадь,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га</w:t>
            </w:r>
            <w:proofErr w:type="gramEnd"/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1 420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99 410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9,9</w:t>
            </w:r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2 030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92 606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9,3</w:t>
            </w:r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2 577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95 733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9,6</w:t>
            </w:r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2 884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95 150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9,5</w:t>
            </w:r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2 845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97 008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9,7</w:t>
            </w:r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2 728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96 844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9,7</w:t>
            </w:r>
          </w:p>
        </w:tc>
      </w:tr>
      <w:tr w:rsidR="00D16DB0" w:rsidRPr="00057F11" w:rsidTr="00D16DB0">
        <w:tc>
          <w:tcPr>
            <w:tcW w:w="501" w:type="pct"/>
          </w:tcPr>
          <w:p w:rsidR="00D16DB0" w:rsidRPr="00057F11" w:rsidRDefault="00D16DB0" w:rsidP="00340238">
            <w:pPr>
              <w:widowControl w:val="0"/>
              <w:jc w:val="both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057F1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7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2 712</w:t>
            </w:r>
          </w:p>
        </w:tc>
        <w:tc>
          <w:tcPr>
            <w:tcW w:w="1413" w:type="pct"/>
          </w:tcPr>
          <w:p w:rsidR="00D16DB0" w:rsidRPr="00057F11" w:rsidRDefault="00D16DB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94 613</w:t>
            </w:r>
          </w:p>
        </w:tc>
        <w:tc>
          <w:tcPr>
            <w:tcW w:w="1413" w:type="pct"/>
          </w:tcPr>
          <w:p w:rsidR="00D16DB0" w:rsidRPr="00057F11" w:rsidRDefault="00F55100" w:rsidP="00D16DB0">
            <w:pPr>
              <w:widowControl w:val="0"/>
              <w:jc w:val="center"/>
              <w:rPr>
                <w:rFonts w:ascii="Times New Roman" w:eastAsia="Calibri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Cs w:val="24"/>
              </w:rPr>
              <w:t>9,5</w:t>
            </w:r>
          </w:p>
        </w:tc>
      </w:tr>
    </w:tbl>
    <w:p w:rsidR="00D16DB0" w:rsidRDefault="00D16DB0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DE792A" w:rsidRDefault="000F1C07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Одной из задач по рациональному использованию ресурсов пастбища является </w:t>
      </w:r>
      <w:r w:rsidR="000862F3">
        <w:rPr>
          <w:rFonts w:ascii="Times New Roman" w:eastAsia="Calibri" w:hAnsi="Times New Roman" w:cs="Times New Roman"/>
          <w:color w:val="000000"/>
          <w:sz w:val="24"/>
          <w:szCs w:val="24"/>
        </w:rPr>
        <w:t>поэтапное стравливание загонов, состояние которых должно определяться интеллектуальной системой. Н</w:t>
      </w:r>
      <w:r w:rsidR="00D16DB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а 2021 го запланировано </w:t>
      </w:r>
      <w:r w:rsidR="003516A0">
        <w:rPr>
          <w:rFonts w:ascii="Times New Roman" w:eastAsia="Calibri" w:hAnsi="Times New Roman" w:cs="Times New Roman"/>
          <w:color w:val="000000"/>
          <w:sz w:val="24"/>
          <w:szCs w:val="24"/>
        </w:rPr>
        <w:t>выполнение первого этапа разработки автомати</w:t>
      </w:r>
      <w:r w:rsidR="000862F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зированной системы </w:t>
      </w:r>
      <w:r w:rsidR="008A5408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для </w:t>
      </w:r>
      <w:r w:rsidR="000862F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перехода скота из одного загона в другой, </w:t>
      </w:r>
      <w:r w:rsidR="005B706C">
        <w:rPr>
          <w:rFonts w:ascii="Times New Roman" w:eastAsia="Calibri" w:hAnsi="Times New Roman" w:cs="Times New Roman"/>
          <w:color w:val="000000"/>
          <w:sz w:val="24"/>
          <w:szCs w:val="24"/>
        </w:rPr>
        <w:t>заключающейся в разработке конструкции автоматических ворот</w:t>
      </w:r>
      <w:r w:rsidR="000F1D77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и изготовления комплектующих для них.</w:t>
      </w:r>
    </w:p>
    <w:p w:rsidR="00E15554" w:rsidRDefault="008A5408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На рисунке </w:t>
      </w:r>
      <w:r w:rsidRPr="0039411B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Х.3</w:t>
      </w:r>
      <w:r w:rsidR="0039411B">
        <w:rPr>
          <w:rFonts w:ascii="Times New Roman" w:eastAsia="Calibri" w:hAnsi="Times New Roman" w:cs="Times New Roman"/>
          <w:color w:val="000000"/>
          <w:sz w:val="24"/>
          <w:szCs w:val="24"/>
        </w:rPr>
        <w:t>представлена эскизная схема автоматических ворот.</w:t>
      </w:r>
    </w:p>
    <w:p w:rsidR="00724D8A" w:rsidRDefault="00E86A18" w:rsidP="00C75554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721529" cy="2663687"/>
            <wp:effectExtent l="19050" t="0" r="2871" b="0"/>
            <wp:docPr id="5" name="Рисунок 4" descr="Предварительный проект воро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дварительный проект ворот.jpg"/>
                    <pic:cNvPicPr/>
                  </pic:nvPicPr>
                  <pic:blipFill>
                    <a:blip r:embed="rId7"/>
                    <a:srcRect b="14322"/>
                    <a:stretch>
                      <a:fillRect/>
                    </a:stretch>
                  </pic:blipFill>
                  <pic:spPr>
                    <a:xfrm>
                      <a:off x="0" y="0"/>
                      <a:ext cx="4721529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18" w:rsidRPr="00E86A18" w:rsidRDefault="00E86A18" w:rsidP="00C75554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 w:rsidRPr="00E86A18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Х.3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Эскизная схема автоматических ворот</w:t>
      </w:r>
    </w:p>
    <w:p w:rsidR="00E15554" w:rsidRPr="00143BF1" w:rsidRDefault="00E15554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86A18" w:rsidRDefault="0039411B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39411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Автоматические ворота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выполнены </w:t>
      </w:r>
      <w:r w:rsidR="00AB33F2">
        <w:rPr>
          <w:rFonts w:ascii="Times New Roman" w:eastAsia="Calibri" w:hAnsi="Times New Roman" w:cs="Times New Roman"/>
          <w:color w:val="000000"/>
          <w:sz w:val="24"/>
          <w:szCs w:val="24"/>
        </w:rPr>
        <w:t>в виде вертикально заглубляемых металлических столбов, между которыми натянуты токопроводящие тросы</w:t>
      </w:r>
      <w:r w:rsidR="00BA2A6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4477BD">
        <w:rPr>
          <w:rFonts w:ascii="Times New Roman" w:eastAsia="Calibri" w:hAnsi="Times New Roman" w:cs="Times New Roman"/>
          <w:color w:val="000000"/>
          <w:sz w:val="24"/>
          <w:szCs w:val="24"/>
        </w:rPr>
        <w:t>По сигналу от интеллектуальной системы для освобождения прохода осуществляется ослабление</w:t>
      </w:r>
      <w:r w:rsidR="00BA2A6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токопроводящих тросов</w:t>
      </w:r>
      <w:r w:rsidR="004477BD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до полного их опускания на землю, в результате чего КРС имеет возможность </w:t>
      </w:r>
      <w:r w:rsidR="00DA40A6">
        <w:rPr>
          <w:rFonts w:ascii="Times New Roman" w:eastAsia="Calibri" w:hAnsi="Times New Roman" w:cs="Times New Roman"/>
          <w:color w:val="000000"/>
          <w:sz w:val="24"/>
          <w:szCs w:val="24"/>
        </w:rPr>
        <w:t>перехода. Для предотвращения попадания животных под напряжение при переходе будет подать сигнал на отключение питания.</w:t>
      </w:r>
    </w:p>
    <w:p w:rsidR="00AE0414" w:rsidRDefault="00AE0414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Для управления загонами и автоматическими воротами создан алгоритм, приведенный на рисунке </w:t>
      </w:r>
      <w:r w:rsidRPr="00AE0414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Х.4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., который поясняет принцип работы автоматизированного управления ресурсом пастбища.</w:t>
      </w:r>
    </w:p>
    <w:p w:rsidR="00AE0414" w:rsidRDefault="0066528A" w:rsidP="0066528A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245864" cy="87050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лгоритм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864" cy="8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8A" w:rsidRDefault="0066528A" w:rsidP="0066528A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 w:rsidRPr="0066528A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Х.4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Алгоритм </w:t>
      </w:r>
      <w:r w:rsidR="002C67A0">
        <w:rPr>
          <w:rFonts w:ascii="Times New Roman" w:eastAsia="Calibri" w:hAnsi="Times New Roman" w:cs="Times New Roman"/>
          <w:color w:val="000000"/>
          <w:sz w:val="24"/>
          <w:szCs w:val="24"/>
        </w:rPr>
        <w:t>управления загонами</w:t>
      </w:r>
    </w:p>
    <w:p w:rsidR="00DA40A6" w:rsidRDefault="00DA40A6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66528A" w:rsidRDefault="00F7051B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Принципиальная схема электропитания электрической изгороди и автоматических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 xml:space="preserve">ворот приведен на рисунке </w:t>
      </w:r>
      <w:r w:rsidRPr="00F7051B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Х.5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proofErr w:type="gramEnd"/>
    </w:p>
    <w:p w:rsidR="002C67A0" w:rsidRDefault="002C67A0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F7051B" w:rsidRDefault="00F7051B" w:rsidP="00F7051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590800" cy="6979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питания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1B" w:rsidRDefault="00F7051B" w:rsidP="00F7051B">
      <w:pPr>
        <w:widowControl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Рисунок </w:t>
      </w:r>
      <w:r w:rsidRPr="00F7051B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>Х.5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Схема питания: ФМ –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фотомодуль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КЗР – контроллер заряда-разряда, АБ – аккумуляторная батарея, АИ – автономный инвертор, ЭП –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электропастух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ЭИ – </w:t>
      </w:r>
      <w:proofErr w:type="spellStart"/>
      <w:r>
        <w:rPr>
          <w:rFonts w:ascii="Times New Roman" w:eastAsia="Calibri" w:hAnsi="Times New Roman" w:cs="Times New Roman"/>
          <w:color w:val="000000"/>
          <w:sz w:val="24"/>
          <w:szCs w:val="24"/>
        </w:rPr>
        <w:t>электроизгородь</w:t>
      </w:r>
      <w:proofErr w:type="spellEnd"/>
      <w:r>
        <w:rPr>
          <w:rFonts w:ascii="Times New Roman" w:eastAsia="Calibri" w:hAnsi="Times New Roman" w:cs="Times New Roman"/>
          <w:color w:val="000000"/>
          <w:sz w:val="24"/>
          <w:szCs w:val="24"/>
        </w:rPr>
        <w:t>, АВ – автоматические ворота.</w:t>
      </w:r>
    </w:p>
    <w:p w:rsidR="00F7051B" w:rsidRDefault="00F7051B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F7051B" w:rsidRPr="0039411B" w:rsidRDefault="00F7051B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E86A18" w:rsidRPr="00D31D29" w:rsidRDefault="00D31D29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Список использованной литературы</w:t>
      </w:r>
    </w:p>
    <w:p w:rsidR="00E86A18" w:rsidRDefault="00E86A18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highlight w:val="cyan"/>
        </w:rPr>
      </w:pPr>
    </w:p>
    <w:p w:rsidR="003D53D1" w:rsidRPr="007E56B2" w:rsidRDefault="00137F0E" w:rsidP="005D0F08">
      <w:pPr>
        <w:pStyle w:val="a3"/>
        <w:widowControl w:val="0"/>
        <w:spacing w:after="0" w:line="240" w:lineRule="auto"/>
        <w:ind w:left="0"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1</w:t>
      </w:r>
      <w:r w:rsidR="003D53D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>Шелюто</w:t>
      </w:r>
      <w:proofErr w:type="spellEnd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Б.В., </w:t>
      </w:r>
      <w:proofErr w:type="spellStart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>Шелюто</w:t>
      </w:r>
      <w:proofErr w:type="spellEnd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А.А. Пастбищное хозяйство. Учебное пособие. - М.: Инфра-М, 2017. - 184 с. </w:t>
      </w:r>
    </w:p>
    <w:p w:rsidR="003D53D1" w:rsidRPr="007E56B2" w:rsidRDefault="00137F0E" w:rsidP="005D0F08">
      <w:pPr>
        <w:pStyle w:val="a3"/>
        <w:widowControl w:val="0"/>
        <w:spacing w:after="0" w:line="240" w:lineRule="auto"/>
        <w:ind w:left="0"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2</w:t>
      </w:r>
      <w:r w:rsidR="003D53D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С.С. </w:t>
      </w:r>
      <w:proofErr w:type="spellStart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>Байшоланов</w:t>
      </w:r>
      <w:proofErr w:type="spellEnd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М.А. </w:t>
      </w:r>
      <w:proofErr w:type="spellStart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>Абдрахметов</w:t>
      </w:r>
      <w:proofErr w:type="spellEnd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Г.М. </w:t>
      </w:r>
      <w:proofErr w:type="spellStart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>Аблайсанова</w:t>
      </w:r>
      <w:proofErr w:type="spellEnd"/>
      <w:r w:rsidR="003D53D1" w:rsidRPr="007E56B2">
        <w:rPr>
          <w:rFonts w:ascii="Times New Roman" w:eastAsia="Calibri" w:hAnsi="Times New Roman" w:cs="Times New Roman"/>
          <w:color w:val="000000"/>
          <w:sz w:val="24"/>
          <w:szCs w:val="24"/>
        </w:rPr>
        <w:t>. Оценка уязвимости пастбищ Южного Казахстана к изменению климата // Методический кабинет Гидрометцентра России. Режим доступа: http://method.meteorf.ru/publ/tr/tr375/htm/12.htm</w:t>
      </w:r>
      <w:r w:rsidR="00DA40A6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D16DB0" w:rsidRPr="002012AF" w:rsidRDefault="00724D8A" w:rsidP="00D16DB0">
      <w:pPr>
        <w:pStyle w:val="a8"/>
        <w:ind w:firstLine="720"/>
        <w:jc w:val="both"/>
        <w:rPr>
          <w:rFonts w:ascii="Times New Roman" w:hAnsi="Times New Roman"/>
          <w:sz w:val="24"/>
          <w:szCs w:val="24"/>
          <w:lang w:val="en-US" w:eastAsia="ar-SA"/>
        </w:rPr>
      </w:pPr>
      <w:r w:rsidRPr="00DA40A6">
        <w:rPr>
          <w:rFonts w:ascii="Times New Roman" w:hAnsi="Times New Roman"/>
          <w:sz w:val="24"/>
          <w:szCs w:val="24"/>
          <w:lang w:val="en-US" w:eastAsia="ar-SA"/>
        </w:rPr>
        <w:t xml:space="preserve">3 </w:t>
      </w:r>
      <w:proofErr w:type="spellStart"/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>Brinkmann</w:t>
      </w:r>
      <w:proofErr w:type="spellEnd"/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 xml:space="preserve">, K., </w:t>
      </w:r>
      <w:proofErr w:type="spellStart"/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>Dickhoefer</w:t>
      </w:r>
      <w:proofErr w:type="spellEnd"/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 xml:space="preserve">, </w:t>
      </w:r>
      <w:proofErr w:type="spellStart"/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>U.,</w:t>
      </w:r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>Schlecht</w:t>
      </w:r>
      <w:proofErr w:type="spellEnd"/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 xml:space="preserve">, E., </w:t>
      </w:r>
      <w:proofErr w:type="spellStart"/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>Buerkert</w:t>
      </w:r>
      <w:proofErr w:type="spellEnd"/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>, A</w:t>
      </w:r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>. Quantification of aboveground rangeland productivity and anthropogenic degradation on the Arabian Peninsula using Landsat imagery a</w:t>
      </w:r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>nd field inventory data //</w:t>
      </w:r>
      <w:r w:rsidR="00D16DB0" w:rsidRPr="00DA40A6">
        <w:rPr>
          <w:rFonts w:ascii="Times New Roman" w:hAnsi="Times New Roman"/>
          <w:sz w:val="24"/>
          <w:szCs w:val="24"/>
          <w:lang w:val="en-US" w:eastAsia="ar-SA"/>
        </w:rPr>
        <w:t xml:space="preserve"> Remote Sensing of Environment</w:t>
      </w:r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 xml:space="preserve">. </w:t>
      </w:r>
      <w:proofErr w:type="gramStart"/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 xml:space="preserve">Vol. 115, Issue 2, 2011, </w:t>
      </w:r>
      <w:proofErr w:type="spellStart"/>
      <w:r w:rsidR="002012AF" w:rsidRPr="00DA40A6">
        <w:rPr>
          <w:rFonts w:ascii="Times New Roman" w:hAnsi="Times New Roman"/>
          <w:sz w:val="24"/>
          <w:szCs w:val="24"/>
          <w:lang w:eastAsia="ar-SA"/>
        </w:rPr>
        <w:t>рр</w:t>
      </w:r>
      <w:proofErr w:type="spellEnd"/>
      <w:r w:rsidR="002012AF" w:rsidRPr="00DA40A6">
        <w:rPr>
          <w:rFonts w:ascii="Times New Roman" w:hAnsi="Times New Roman"/>
          <w:sz w:val="24"/>
          <w:szCs w:val="24"/>
          <w:lang w:val="en-US" w:eastAsia="ar-SA"/>
        </w:rPr>
        <w:t>.</w:t>
      </w:r>
      <w:r w:rsidR="00DA40A6" w:rsidRPr="00DA40A6">
        <w:rPr>
          <w:rFonts w:ascii="Times New Roman" w:hAnsi="Times New Roman"/>
          <w:sz w:val="24"/>
          <w:szCs w:val="24"/>
          <w:lang w:val="en-US" w:eastAsia="ar-SA"/>
        </w:rPr>
        <w:t>465-474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.</w:t>
      </w:r>
      <w:proofErr w:type="gramEnd"/>
    </w:p>
    <w:p w:rsidR="00D16DB0" w:rsidRPr="002012AF" w:rsidRDefault="00724D8A" w:rsidP="00DA40A6">
      <w:pPr>
        <w:pStyle w:val="a8"/>
        <w:ind w:firstLine="708"/>
        <w:jc w:val="both"/>
        <w:rPr>
          <w:rFonts w:ascii="Times New Roman" w:hAnsi="Times New Roman"/>
          <w:sz w:val="24"/>
          <w:szCs w:val="24"/>
          <w:lang w:val="en-US" w:eastAsia="ar-SA"/>
        </w:rPr>
      </w:pPr>
      <w:r w:rsidRPr="002012AF">
        <w:rPr>
          <w:rFonts w:ascii="Times New Roman" w:hAnsi="Times New Roman"/>
          <w:sz w:val="24"/>
          <w:szCs w:val="24"/>
          <w:lang w:val="en-US" w:eastAsia="ar-SA"/>
        </w:rPr>
        <w:t xml:space="preserve">4 </w:t>
      </w:r>
      <w:proofErr w:type="spellStart"/>
      <w:proofErr w:type="gramStart"/>
      <w:r w:rsidR="00DA40A6" w:rsidRPr="002012AF">
        <w:rPr>
          <w:rFonts w:ascii="Times New Roman" w:hAnsi="Times New Roman"/>
          <w:sz w:val="24"/>
          <w:szCs w:val="24"/>
          <w:lang w:val="en-US" w:eastAsia="ar-SA"/>
        </w:rPr>
        <w:t>Gao</w:t>
      </w:r>
      <w:proofErr w:type="spellEnd"/>
      <w:proofErr w:type="gramEnd"/>
      <w:r w:rsidR="00DA40A6" w:rsidRPr="002012AF">
        <w:rPr>
          <w:rFonts w:ascii="Times New Roman" w:hAnsi="Times New Roman"/>
          <w:sz w:val="24"/>
          <w:szCs w:val="24"/>
          <w:lang w:val="en-US" w:eastAsia="ar-SA"/>
        </w:rPr>
        <w:t>, J</w:t>
      </w:r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. Quantification of grassland properties: how it can benefit from </w:t>
      </w:r>
      <w:proofErr w:type="spell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geoinformatic</w:t>
      </w:r>
      <w:proofErr w:type="spell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 technologies? </w:t>
      </w:r>
      <w:r w:rsidR="00DA40A6" w:rsidRPr="002012AF">
        <w:rPr>
          <w:rFonts w:ascii="Times New Roman" w:hAnsi="Times New Roman"/>
          <w:sz w:val="24"/>
          <w:szCs w:val="24"/>
          <w:lang w:val="en-US" w:eastAsia="ar-SA"/>
        </w:rPr>
        <w:t>// International Journal of Remote Sensing, Vol.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 xml:space="preserve"> 27, 2006, </w:t>
      </w:r>
      <w:proofErr w:type="spellStart"/>
      <w:r w:rsidR="002012AF" w:rsidRPr="002012AF">
        <w:rPr>
          <w:rFonts w:ascii="Times New Roman" w:hAnsi="Times New Roman"/>
          <w:sz w:val="24"/>
          <w:szCs w:val="24"/>
          <w:lang w:eastAsia="ar-SA"/>
        </w:rPr>
        <w:t>рр</w:t>
      </w:r>
      <w:proofErr w:type="spellEnd"/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 xml:space="preserve">. </w:t>
      </w:r>
      <w:proofErr w:type="gram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1351–1365.</w:t>
      </w:r>
      <w:proofErr w:type="gram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 http://dx.doi.org/10.1080/01431160500474357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.</w:t>
      </w:r>
    </w:p>
    <w:p w:rsidR="00D16DB0" w:rsidRPr="002012AF" w:rsidRDefault="00724D8A" w:rsidP="00D16DB0">
      <w:pPr>
        <w:pStyle w:val="a8"/>
        <w:ind w:firstLine="720"/>
        <w:jc w:val="both"/>
        <w:rPr>
          <w:rFonts w:ascii="Times New Roman" w:hAnsi="Times New Roman"/>
          <w:sz w:val="24"/>
          <w:szCs w:val="24"/>
          <w:lang w:val="en-US" w:eastAsia="ar-SA"/>
        </w:rPr>
      </w:pPr>
      <w:r w:rsidRPr="002012AF">
        <w:rPr>
          <w:rFonts w:ascii="Times New Roman" w:hAnsi="Times New Roman"/>
          <w:sz w:val="24"/>
          <w:szCs w:val="24"/>
          <w:lang w:val="en-US" w:eastAsia="ar-SA"/>
        </w:rPr>
        <w:t xml:space="preserve">5 </w:t>
      </w:r>
      <w:proofErr w:type="spell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Yiran</w:t>
      </w:r>
      <w:proofErr w:type="spell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, G.A.B., </w:t>
      </w:r>
      <w:proofErr w:type="spell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Kusimi</w:t>
      </w:r>
      <w:proofErr w:type="spell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, J.M., </w:t>
      </w:r>
      <w:proofErr w:type="spell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Kufogbe</w:t>
      </w:r>
      <w:proofErr w:type="spell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, S.K., 2012. A synthesis of remote sensing and local knowledge approaches in land degradation assessment in the </w:t>
      </w:r>
      <w:proofErr w:type="spell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Bawku</w:t>
      </w:r>
      <w:proofErr w:type="spell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 East District, Ghana. 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 xml:space="preserve">// International Journal of Applied Earth Observation and </w:t>
      </w:r>
      <w:proofErr w:type="spellStart"/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Geoinformation</w:t>
      </w:r>
      <w:proofErr w:type="spellEnd"/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, Vol. 14(1), pp.</w:t>
      </w:r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 204–213. doi:10.1016/j.jag.2011.09.016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.</w:t>
      </w:r>
    </w:p>
    <w:p w:rsidR="00D16DB0" w:rsidRPr="002012AF" w:rsidRDefault="00724D8A" w:rsidP="00D16DB0">
      <w:pPr>
        <w:pStyle w:val="a8"/>
        <w:ind w:firstLine="720"/>
        <w:jc w:val="both"/>
        <w:rPr>
          <w:rFonts w:ascii="Times New Roman" w:hAnsi="Times New Roman"/>
          <w:sz w:val="24"/>
          <w:szCs w:val="24"/>
          <w:lang w:val="en-US" w:eastAsia="ar-SA"/>
        </w:rPr>
      </w:pPr>
      <w:proofErr w:type="gramStart"/>
      <w:r w:rsidRPr="002012AF">
        <w:rPr>
          <w:rFonts w:ascii="Times New Roman" w:hAnsi="Times New Roman"/>
          <w:sz w:val="24"/>
          <w:szCs w:val="24"/>
          <w:lang w:val="en-US" w:eastAsia="ar-SA"/>
        </w:rPr>
        <w:t xml:space="preserve">6 </w:t>
      </w:r>
      <w:proofErr w:type="spellStart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Masocha</w:t>
      </w:r>
      <w:proofErr w:type="spell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, M., and A.K. Skidmore.</w:t>
      </w:r>
      <w:proofErr w:type="gramEnd"/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 xml:space="preserve"> 2011. Integrating conventional classifiers with a GIS expert system to increase the accur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 xml:space="preserve">acy of invasive species mapping //International Journal of Applied Earth Observation and </w:t>
      </w:r>
      <w:proofErr w:type="spellStart"/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Geoinformation</w:t>
      </w:r>
      <w:proofErr w:type="spellEnd"/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 xml:space="preserve">, Vol. 13(3), pp. </w:t>
      </w:r>
      <w:r w:rsidR="00D16DB0" w:rsidRPr="002012AF">
        <w:rPr>
          <w:rFonts w:ascii="Times New Roman" w:hAnsi="Times New Roman"/>
          <w:sz w:val="24"/>
          <w:szCs w:val="24"/>
          <w:lang w:val="en-US" w:eastAsia="ar-SA"/>
        </w:rPr>
        <w:t>487–494</w:t>
      </w:r>
      <w:r w:rsidR="002012AF" w:rsidRPr="002012AF">
        <w:rPr>
          <w:rFonts w:ascii="Times New Roman" w:hAnsi="Times New Roman"/>
          <w:sz w:val="24"/>
          <w:szCs w:val="24"/>
          <w:lang w:val="en-US" w:eastAsia="ar-SA"/>
        </w:rPr>
        <w:t>.</w:t>
      </w:r>
    </w:p>
    <w:p w:rsidR="005D0F08" w:rsidRPr="00137F0E" w:rsidRDefault="00724D8A" w:rsidP="00137F0E">
      <w:pPr>
        <w:widowControl w:val="0"/>
        <w:spacing w:after="0" w:line="240" w:lineRule="auto"/>
        <w:ind w:firstLine="720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137F0E">
        <w:rPr>
          <w:rFonts w:ascii="Times New Roman" w:hAnsi="Times New Roman" w:cs="Times New Roman"/>
          <w:sz w:val="24"/>
          <w:szCs w:val="24"/>
        </w:rPr>
        <w:t xml:space="preserve">. </w:t>
      </w:r>
      <w:r w:rsidR="005D0F08" w:rsidRPr="00137F0E">
        <w:rPr>
          <w:rFonts w:ascii="Times New Roman" w:hAnsi="Times New Roman" w:cs="Times New Roman"/>
          <w:sz w:val="24"/>
          <w:szCs w:val="24"/>
        </w:rPr>
        <w:t>Приказ Министра сельского хозяйства Республики Казахстан «Об утверждении Типовых правил выпаса сельскохозяйственных животных» от 29 апреля 2020 года № 145.</w:t>
      </w:r>
    </w:p>
    <w:p w:rsidR="003D53D1" w:rsidRDefault="003D53D1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highlight w:val="cyan"/>
        </w:rPr>
      </w:pPr>
    </w:p>
    <w:p w:rsidR="00B5477D" w:rsidRPr="00DA40A6" w:rsidRDefault="00B5477D" w:rsidP="001D4B47">
      <w:pPr>
        <w:widowControl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highlight w:val="cyan"/>
        </w:rPr>
      </w:pPr>
    </w:p>
    <w:p w:rsidR="00B5477D" w:rsidRPr="00B5477D" w:rsidRDefault="00B5477D" w:rsidP="00B5477D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14C7C">
        <w:rPr>
          <w:rFonts w:ascii="Times New Roman" w:hAnsi="Times New Roman" w:cs="Times New Roman"/>
          <w:sz w:val="24"/>
          <w:szCs w:val="24"/>
        </w:rPr>
        <w:t xml:space="preserve">Пат. </w:t>
      </w:r>
      <w:r w:rsidRPr="00F14C7C">
        <w:rPr>
          <w:rFonts w:ascii="Times New Roman" w:hAnsi="Times New Roman" w:cs="Times New Roman"/>
          <w:sz w:val="24"/>
          <w:szCs w:val="24"/>
        </w:rPr>
        <w:t>2490875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Российская Федерация, МПК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A01K 3/00. </w:t>
      </w:r>
      <w:r w:rsidRPr="00F14C7C">
        <w:rPr>
          <w:rFonts w:ascii="Times New Roman" w:hAnsi="Times New Roman" w:cs="Times New Roman"/>
          <w:sz w:val="24"/>
          <w:szCs w:val="24"/>
        </w:rPr>
        <w:t>Способ и</w:t>
      </w:r>
      <w:r w:rsidR="00983991"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hAnsi="Times New Roman" w:cs="Times New Roman"/>
          <w:sz w:val="24"/>
          <w:szCs w:val="24"/>
        </w:rPr>
        <w:t>устройство автоматизации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hAnsi="Times New Roman" w:cs="Times New Roman"/>
          <w:sz w:val="24"/>
          <w:szCs w:val="24"/>
        </w:rPr>
        <w:t>и информатизации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hAnsi="Times New Roman" w:cs="Times New Roman"/>
          <w:sz w:val="24"/>
          <w:szCs w:val="24"/>
        </w:rPr>
        <w:t>экономичной пастьбы животных на пастбищах с электрическими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hAnsi="Times New Roman" w:cs="Times New Roman"/>
          <w:sz w:val="24"/>
          <w:szCs w:val="24"/>
        </w:rPr>
        <w:t>изгородями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Дубровин А.В., Шевцов В.В., Шевцов В.С.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ГНУ ВИЭСХ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2011143938/13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31.10.11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27.08.13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24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–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19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72464">
        <w:rPr>
          <w:rFonts w:ascii="Times New Roman" w:hAnsi="Times New Roman" w:cs="Times New Roman"/>
          <w:sz w:val="24"/>
          <w:szCs w:val="24"/>
        </w:rPr>
        <w:t xml:space="preserve">Пат. </w:t>
      </w:r>
      <w:r w:rsidRPr="00972464">
        <w:rPr>
          <w:rFonts w:ascii="Times New Roman" w:hAnsi="Times New Roman" w:cs="Times New Roman"/>
          <w:sz w:val="24"/>
          <w:szCs w:val="24"/>
        </w:rPr>
        <w:t>2515392</w:t>
      </w:r>
      <w:r w:rsidRPr="00972464">
        <w:rPr>
          <w:rFonts w:ascii="Times New Roman" w:hAnsi="Times New Roman" w:cs="Times New Roman"/>
          <w:sz w:val="24"/>
          <w:szCs w:val="24"/>
        </w:rPr>
        <w:t xml:space="preserve"> </w:t>
      </w:r>
      <w:r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3/00. </w:t>
      </w:r>
      <w:r w:rsidRPr="00972464">
        <w:rPr>
          <w:rFonts w:ascii="Times New Roman" w:hAnsi="Times New Roman" w:cs="Times New Roman"/>
          <w:sz w:val="24"/>
          <w:szCs w:val="24"/>
        </w:rPr>
        <w:t>Устройство для пастьбы животных</w:t>
      </w:r>
      <w:r w:rsidRPr="00972464">
        <w:rPr>
          <w:rFonts w:ascii="Times New Roman" w:hAnsi="Times New Roman" w:cs="Times New Roman"/>
          <w:sz w:val="24"/>
          <w:szCs w:val="24"/>
        </w:rPr>
        <w:t xml:space="preserve"> </w:t>
      </w:r>
      <w:r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Суюнчалиев</w:t>
      </w:r>
      <w:proofErr w:type="spellEnd"/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Р.С., </w:t>
      </w:r>
      <w:proofErr w:type="spellStart"/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Цой</w:t>
      </w:r>
      <w:proofErr w:type="spellEnd"/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Ю.А., Астафьева В.Е., </w:t>
      </w:r>
      <w:proofErr w:type="spellStart"/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Тургенбаев</w:t>
      </w:r>
      <w:proofErr w:type="spellEnd"/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М.С.; 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заявитель и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ГНУ ВИЭСХ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2012125346/13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19.06.12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10.05.14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. №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13.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–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6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72464">
        <w:rPr>
          <w:rFonts w:ascii="Times New Roman" w:hAnsi="Times New Roman" w:cs="Times New Roman"/>
          <w:sz w:val="24"/>
          <w:szCs w:val="24"/>
        </w:rPr>
        <w:t xml:space="preserve">Пат. </w:t>
      </w:r>
      <w:r w:rsidRPr="00972464">
        <w:rPr>
          <w:rFonts w:ascii="Times New Roman" w:hAnsi="Times New Roman" w:cs="Times New Roman"/>
          <w:sz w:val="24"/>
          <w:szCs w:val="24"/>
        </w:rPr>
        <w:t xml:space="preserve"> 2711806</w:t>
      </w:r>
      <w:r w:rsidRPr="00972464">
        <w:rPr>
          <w:rFonts w:ascii="Times New Roman" w:hAnsi="Times New Roman" w:cs="Times New Roman"/>
          <w:sz w:val="24"/>
          <w:szCs w:val="24"/>
        </w:rPr>
        <w:t xml:space="preserve"> </w:t>
      </w:r>
      <w:r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3/00. </w:t>
      </w:r>
      <w:r w:rsidRPr="00972464">
        <w:rPr>
          <w:rFonts w:ascii="Times New Roman" w:hAnsi="Times New Roman" w:cs="Times New Roman"/>
          <w:sz w:val="24"/>
          <w:szCs w:val="24"/>
        </w:rPr>
        <w:t>Блок ограждения загона для содержания сельскохозяйственных животных</w:t>
      </w:r>
      <w:r w:rsidRPr="00972464">
        <w:rPr>
          <w:rFonts w:ascii="Times New Roman" w:hAnsi="Times New Roman" w:cs="Times New Roman"/>
          <w:sz w:val="24"/>
          <w:szCs w:val="24"/>
        </w:rPr>
        <w:t xml:space="preserve"> </w:t>
      </w:r>
      <w:r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Лебедев А.Т.,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Очинский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В.В., Лебедев П.А.,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Павлюк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Р.В.,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Захарин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А.В., Марьин Н.А.,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Искендеров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Р.Р.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Ставропольский государственный аграрный университет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2019123699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22.07.19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22.01.20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. №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3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10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72464">
        <w:rPr>
          <w:rFonts w:ascii="Times New Roman" w:hAnsi="Times New Roman" w:cs="Times New Roman"/>
          <w:sz w:val="24"/>
          <w:szCs w:val="24"/>
        </w:rPr>
        <w:t xml:space="preserve">Пат. </w:t>
      </w:r>
      <w:r w:rsidRPr="00972464">
        <w:rPr>
          <w:rFonts w:ascii="Times New Roman" w:hAnsi="Times New Roman" w:cs="Times New Roman"/>
          <w:sz w:val="24"/>
          <w:szCs w:val="24"/>
        </w:rPr>
        <w:t>2704851</w:t>
      </w:r>
      <w:r w:rsidRPr="00972464">
        <w:rPr>
          <w:rFonts w:ascii="Times New Roman" w:hAnsi="Times New Roman" w:cs="Times New Roman"/>
          <w:sz w:val="24"/>
          <w:szCs w:val="24"/>
        </w:rPr>
        <w:t xml:space="preserve"> </w:t>
      </w:r>
      <w:r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3/00. </w:t>
      </w:r>
      <w:proofErr w:type="gramStart"/>
      <w:r w:rsidRPr="00972464">
        <w:rPr>
          <w:rFonts w:ascii="Times New Roman" w:hAnsi="Times New Roman" w:cs="Times New Roman"/>
          <w:sz w:val="24"/>
          <w:szCs w:val="24"/>
        </w:rPr>
        <w:t>Блок ограждения загона для содержания сельскохозяйственных животных</w:t>
      </w:r>
      <w:r w:rsidRPr="00972464">
        <w:rPr>
          <w:rFonts w:ascii="Times New Roman" w:hAnsi="Times New Roman" w:cs="Times New Roman"/>
          <w:sz w:val="24"/>
          <w:szCs w:val="24"/>
        </w:rPr>
        <w:t xml:space="preserve"> </w:t>
      </w:r>
      <w:r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Лебедев А.Т.,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Очинский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В.В.,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 xml:space="preserve">Лебедев П.А.,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Павлюк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Р.В.,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Захарин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А.В., Марьин Н.А., </w:t>
      </w:r>
      <w:proofErr w:type="spellStart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Искендеров</w:t>
      </w:r>
      <w:proofErr w:type="spellEnd"/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Р.Р., Казаков В.В.. Волкова К.С.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Ставропольский государственный аграрный университет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2019100170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09.01.19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31.10.19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31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="00972464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6</w:t>
      </w:r>
      <w:r w:rsidR="00983991" w:rsidRPr="00972464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с.</w:t>
      </w:r>
      <w:proofErr w:type="gramEnd"/>
    </w:p>
    <w:p w:rsidR="00983991" w:rsidRPr="00B5477D" w:rsidRDefault="00B5477D" w:rsidP="00860900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60900">
        <w:rPr>
          <w:rFonts w:ascii="Times New Roman" w:hAnsi="Times New Roman" w:cs="Times New Roman"/>
          <w:sz w:val="24"/>
          <w:szCs w:val="24"/>
        </w:rPr>
        <w:t xml:space="preserve">Пат. </w:t>
      </w:r>
      <w:r w:rsidRPr="00860900">
        <w:rPr>
          <w:rFonts w:ascii="Times New Roman" w:hAnsi="Times New Roman" w:cs="Times New Roman"/>
          <w:sz w:val="24"/>
          <w:szCs w:val="24"/>
        </w:rPr>
        <w:t xml:space="preserve"> 2714735</w:t>
      </w:r>
      <w:r w:rsidRPr="00860900">
        <w:rPr>
          <w:rFonts w:ascii="Times New Roman" w:hAnsi="Times New Roman" w:cs="Times New Roman"/>
          <w:sz w:val="24"/>
          <w:szCs w:val="24"/>
        </w:rPr>
        <w:t xml:space="preserve"> </w:t>
      </w:r>
      <w:r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H05C 1/04, A01K 3/00. </w:t>
      </w:r>
      <w:r w:rsidRPr="00860900">
        <w:rPr>
          <w:rFonts w:ascii="Times New Roman" w:hAnsi="Times New Roman" w:cs="Times New Roman"/>
          <w:sz w:val="24"/>
          <w:szCs w:val="24"/>
        </w:rPr>
        <w:t>Быстро</w:t>
      </w:r>
      <w:r w:rsidRPr="00860900">
        <w:rPr>
          <w:rFonts w:ascii="Times New Roman" w:hAnsi="Times New Roman" w:cs="Times New Roman"/>
          <w:sz w:val="24"/>
          <w:szCs w:val="24"/>
        </w:rPr>
        <w:t xml:space="preserve"> </w:t>
      </w:r>
      <w:r w:rsidRPr="00860900">
        <w:rPr>
          <w:rFonts w:ascii="Times New Roman" w:hAnsi="Times New Roman" w:cs="Times New Roman"/>
          <w:sz w:val="24"/>
          <w:szCs w:val="24"/>
        </w:rPr>
        <w:t>развертываемая мобильная линейная часть электризуемого заграждения</w:t>
      </w:r>
      <w:r w:rsidRPr="00860900">
        <w:rPr>
          <w:rFonts w:ascii="Times New Roman" w:hAnsi="Times New Roman" w:cs="Times New Roman"/>
          <w:sz w:val="24"/>
          <w:szCs w:val="24"/>
        </w:rPr>
        <w:t xml:space="preserve"> </w:t>
      </w:r>
      <w:r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Удинцев</w:t>
      </w:r>
      <w:proofErr w:type="spellEnd"/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Д.Н., Кочнев С.С., </w:t>
      </w:r>
      <w:proofErr w:type="spellStart"/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Смоголев</w:t>
      </w:r>
      <w:proofErr w:type="spellEnd"/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С.А.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Общевойсковая Академия Вооруженных сил Российской Федерации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2019106148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05.03.19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19.02.20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5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– </w:t>
      </w:r>
      <w:r w:rsidR="00860900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5</w:t>
      </w:r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860900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14C7C">
        <w:rPr>
          <w:rFonts w:ascii="Times New Roman" w:hAnsi="Times New Roman" w:cs="Times New Roman"/>
          <w:sz w:val="24"/>
          <w:szCs w:val="24"/>
        </w:rPr>
        <w:t xml:space="preserve">Пат. </w:t>
      </w:r>
      <w:r w:rsidRPr="00F14C7C">
        <w:rPr>
          <w:rFonts w:ascii="Times New Roman" w:hAnsi="Times New Roman" w:cs="Times New Roman"/>
          <w:sz w:val="24"/>
          <w:szCs w:val="24"/>
        </w:rPr>
        <w:t>2645343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3/00, A01K 1/00. </w:t>
      </w:r>
      <w:r w:rsidRPr="00F14C7C">
        <w:rPr>
          <w:rFonts w:ascii="Times New Roman" w:hAnsi="Times New Roman" w:cs="Times New Roman"/>
          <w:sz w:val="24"/>
          <w:szCs w:val="24"/>
        </w:rPr>
        <w:t>Охотничий вольер и способ содержания диких животных с естественными кормами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Карипов</w:t>
      </w:r>
      <w:proofErr w:type="spellEnd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Р.С., Шестаков А.Л.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.; заявитель и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ФГАОУ ВО "</w:t>
      </w:r>
      <w:proofErr w:type="spellStart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ЮУрГУ</w:t>
      </w:r>
      <w:proofErr w:type="spellEnd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(НИУ)»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2016141740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24.10.16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 2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1.02.18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 №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6.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–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10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14C7C">
        <w:rPr>
          <w:rFonts w:ascii="Times New Roman" w:hAnsi="Times New Roman" w:cs="Times New Roman"/>
          <w:sz w:val="24"/>
          <w:szCs w:val="24"/>
        </w:rPr>
        <w:t xml:space="preserve">Пат. </w:t>
      </w:r>
      <w:r w:rsidRPr="00F14C7C">
        <w:rPr>
          <w:rFonts w:ascii="Times New Roman" w:hAnsi="Times New Roman" w:cs="Times New Roman"/>
          <w:sz w:val="24"/>
          <w:szCs w:val="24"/>
        </w:rPr>
        <w:t xml:space="preserve"> 187419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3/00. </w:t>
      </w:r>
      <w:r w:rsidRPr="00F14C7C">
        <w:rPr>
          <w:rFonts w:ascii="Times New Roman" w:hAnsi="Times New Roman" w:cs="Times New Roman"/>
          <w:sz w:val="24"/>
          <w:szCs w:val="24"/>
        </w:rPr>
        <w:t xml:space="preserve">Пастбищная </w:t>
      </w:r>
      <w:proofErr w:type="spellStart"/>
      <w:r w:rsidRPr="00F14C7C">
        <w:rPr>
          <w:rFonts w:ascii="Times New Roman" w:hAnsi="Times New Roman" w:cs="Times New Roman"/>
          <w:sz w:val="24"/>
          <w:szCs w:val="24"/>
        </w:rPr>
        <w:t>электроизгородь</w:t>
      </w:r>
      <w:proofErr w:type="spellEnd"/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Кравченко В.Н., Филонов Р.Ф., </w:t>
      </w:r>
      <w:proofErr w:type="spellStart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Доутоков</w:t>
      </w:r>
      <w:proofErr w:type="spellEnd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Э.М.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ФГБОУ ВО РГАУ – МСХА имени К.А. Тимирязева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2018133168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19.09.18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05.03.19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 №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7.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–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5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14C7C">
        <w:rPr>
          <w:rFonts w:ascii="Times New Roman" w:hAnsi="Times New Roman" w:cs="Times New Roman"/>
          <w:sz w:val="24"/>
          <w:szCs w:val="24"/>
        </w:rPr>
        <w:t xml:space="preserve">Пат. </w:t>
      </w:r>
      <w:r w:rsidRPr="00F14C7C">
        <w:rPr>
          <w:rFonts w:ascii="Times New Roman" w:hAnsi="Times New Roman" w:cs="Times New Roman"/>
          <w:sz w:val="24"/>
          <w:szCs w:val="24"/>
        </w:rPr>
        <w:t xml:space="preserve"> 2675511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5/01, A01K 5/02. </w:t>
      </w:r>
      <w:r w:rsidRPr="00F14C7C">
        <w:rPr>
          <w:rFonts w:ascii="Times New Roman" w:hAnsi="Times New Roman" w:cs="Times New Roman"/>
          <w:sz w:val="24"/>
          <w:szCs w:val="24"/>
        </w:rPr>
        <w:t>Система, способ и устройство для кормления для удаленного наблюдения за</w:t>
      </w:r>
      <w:r w:rsidRPr="00F14C7C">
        <w:rPr>
          <w:rFonts w:ascii="Times New Roman" w:hAnsi="Times New Roman" w:cs="Times New Roman"/>
          <w:sz w:val="24"/>
          <w:szCs w:val="24"/>
        </w:rPr>
        <w:t xml:space="preserve"> домашним животным</w:t>
      </w:r>
      <w:r w:rsidRPr="00F14C7C">
        <w:rPr>
          <w:rFonts w:ascii="Times New Roman" w:hAnsi="Times New Roman" w:cs="Times New Roman"/>
          <w:sz w:val="24"/>
          <w:szCs w:val="24"/>
        </w:rPr>
        <w:t xml:space="preserve"> кормления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ХУ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Бао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Чжун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(CN), БАУЭР Вернер (CH), ХУ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Жуго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(CN); заявитель и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НЕСТЕК СА (CH). -  № 2016108854;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07.08.14;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19.09.17,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35. – 26 </w:t>
      </w:r>
      <w:proofErr w:type="gram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983991" w:rsidRDefault="00B5477D" w:rsidP="00983991">
      <w:pPr>
        <w:spacing w:after="0" w:line="240" w:lineRule="auto"/>
        <w:ind w:firstLine="709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983991">
        <w:rPr>
          <w:rFonts w:ascii="Times New Roman" w:hAnsi="Times New Roman" w:cs="Times New Roman"/>
          <w:sz w:val="24"/>
          <w:szCs w:val="24"/>
        </w:rPr>
        <w:t xml:space="preserve">Пат. </w:t>
      </w:r>
      <w:r w:rsidRPr="00983991">
        <w:rPr>
          <w:rFonts w:ascii="Times New Roman" w:hAnsi="Times New Roman" w:cs="Times New Roman"/>
          <w:sz w:val="24"/>
          <w:szCs w:val="24"/>
        </w:rPr>
        <w:t xml:space="preserve"> 2730866</w:t>
      </w:r>
      <w:r w:rsidRPr="00983991">
        <w:rPr>
          <w:rFonts w:ascii="Times New Roman" w:hAnsi="Times New Roman" w:cs="Times New Roman"/>
          <w:sz w:val="24"/>
          <w:szCs w:val="24"/>
        </w:rPr>
        <w:t xml:space="preserve"> </w:t>
      </w:r>
      <w:r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3/00, A01M 29/16. </w:t>
      </w:r>
      <w:proofErr w:type="gramStart"/>
      <w:r w:rsidRPr="00983991">
        <w:rPr>
          <w:rFonts w:ascii="Times New Roman" w:hAnsi="Times New Roman" w:cs="Times New Roman"/>
          <w:sz w:val="24"/>
          <w:szCs w:val="24"/>
        </w:rPr>
        <w:t>Способ и устройство порционной пастьбы животных</w:t>
      </w:r>
      <w:r w:rsidRPr="00983991">
        <w:rPr>
          <w:rFonts w:ascii="Times New Roman" w:hAnsi="Times New Roman" w:cs="Times New Roman"/>
          <w:sz w:val="24"/>
          <w:szCs w:val="24"/>
        </w:rPr>
        <w:t xml:space="preserve"> </w:t>
      </w:r>
      <w:r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Цой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Ю.А.,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Черноиванов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В.И.. Кирсанов В.В.,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Тургенбаев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М.С.,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Баишева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Р.А.; заявитель и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(ФГБНУ ФНАЦ ВИМ. -  № 2019132084;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10.10.19;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26.08.20,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. № 24. – 9 с.</w:t>
      </w:r>
      <w:proofErr w:type="gramEnd"/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83991">
        <w:rPr>
          <w:rFonts w:ascii="Times New Roman" w:hAnsi="Times New Roman" w:cs="Times New Roman"/>
          <w:sz w:val="24"/>
          <w:szCs w:val="24"/>
        </w:rPr>
        <w:t xml:space="preserve">Пат. </w:t>
      </w:r>
      <w:r w:rsidRPr="00983991">
        <w:rPr>
          <w:rFonts w:ascii="Times New Roman" w:hAnsi="Times New Roman" w:cs="Times New Roman"/>
          <w:sz w:val="24"/>
          <w:szCs w:val="24"/>
        </w:rPr>
        <w:t xml:space="preserve"> 2614813</w:t>
      </w:r>
      <w:r w:rsidRPr="00983991">
        <w:rPr>
          <w:rFonts w:ascii="Times New Roman" w:hAnsi="Times New Roman" w:cs="Times New Roman"/>
          <w:sz w:val="24"/>
          <w:szCs w:val="24"/>
        </w:rPr>
        <w:t xml:space="preserve"> </w:t>
      </w:r>
      <w:r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3/00, A01K 1/00, A01K 1/10, A01K 1/12. </w:t>
      </w:r>
      <w:r w:rsidRPr="00983991">
        <w:rPr>
          <w:rFonts w:ascii="Times New Roman" w:hAnsi="Times New Roman" w:cs="Times New Roman"/>
          <w:sz w:val="24"/>
          <w:szCs w:val="24"/>
        </w:rPr>
        <w:t>Способ механизированного пастбищного содержания крупного рогатого</w:t>
      </w:r>
      <w:r w:rsidRPr="00983991">
        <w:rPr>
          <w:rFonts w:ascii="Times New Roman" w:hAnsi="Times New Roman" w:cs="Times New Roman"/>
          <w:sz w:val="24"/>
          <w:szCs w:val="24"/>
        </w:rPr>
        <w:t xml:space="preserve"> </w:t>
      </w:r>
      <w:r w:rsidRPr="00983991">
        <w:rPr>
          <w:rFonts w:ascii="Times New Roman" w:hAnsi="Times New Roman" w:cs="Times New Roman"/>
          <w:sz w:val="24"/>
          <w:szCs w:val="24"/>
        </w:rPr>
        <w:t>скота</w:t>
      </w:r>
      <w:r w:rsidRPr="00983991">
        <w:rPr>
          <w:rFonts w:ascii="Times New Roman" w:hAnsi="Times New Roman" w:cs="Times New Roman"/>
          <w:sz w:val="24"/>
          <w:szCs w:val="24"/>
        </w:rPr>
        <w:t xml:space="preserve"> </w:t>
      </w:r>
      <w:r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Герасимова О.А.; заявитель и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Великолукская государственная сельскохозяйственная академия-  № 2015117865;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12.05.15;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10.12.16, </w:t>
      </w:r>
      <w:proofErr w:type="spell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34. – 5 </w:t>
      </w:r>
      <w:proofErr w:type="gramStart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Пат. </w:t>
      </w:r>
      <w:r w:rsidRPr="00B5477D">
        <w:rPr>
          <w:rFonts w:ascii="Times New Roman" w:hAnsi="Times New Roman" w:cs="Times New Roman"/>
          <w:sz w:val="24"/>
          <w:szCs w:val="24"/>
        </w:rPr>
        <w:t xml:space="preserve"> 2379883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5477D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A01K 3/00</w:t>
      </w:r>
      <w:r w:rsid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r w:rsidR="00983991" w:rsidRPr="00983991">
        <w:rPr>
          <w:rFonts w:ascii="Times New Roman" w:eastAsia="Calibri" w:hAnsi="Times New Roman" w:cs="Times New Roman"/>
          <w:color w:val="000000"/>
          <w:sz w:val="24"/>
          <w:szCs w:val="24"/>
        </w:rPr>
        <w:t>A01M 29/02</w:t>
      </w:r>
      <w:r w:rsidR="00983991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Pr="00B5477D">
        <w:rPr>
          <w:rFonts w:ascii="Times New Roman" w:hAnsi="Times New Roman" w:cs="Times New Roman"/>
          <w:sz w:val="24"/>
          <w:szCs w:val="24"/>
        </w:rPr>
        <w:t>Способ ограничения выхода крупного рогатого скота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5477D">
        <w:rPr>
          <w:rFonts w:ascii="Times New Roman" w:hAnsi="Times New Roman" w:cs="Times New Roman"/>
          <w:sz w:val="24"/>
          <w:szCs w:val="24"/>
        </w:rPr>
        <w:t>лошадей за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5477D">
        <w:rPr>
          <w:rFonts w:ascii="Times New Roman" w:hAnsi="Times New Roman" w:cs="Times New Roman"/>
          <w:sz w:val="24"/>
          <w:szCs w:val="24"/>
        </w:rPr>
        <w:t>пределы отведенного им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hAnsi="Times New Roman" w:cs="Times New Roman"/>
          <w:sz w:val="24"/>
          <w:szCs w:val="24"/>
        </w:rPr>
        <w:t>участка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Винников И.К., </w:t>
      </w:r>
      <w:proofErr w:type="spellStart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Бенова</w:t>
      </w:r>
      <w:proofErr w:type="spellEnd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Е.В., Дмитриенко С.А.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ГНУ ВНИПТИМЭСХ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2008140340/12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10.10.08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27.01.10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 № 3.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5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983991" w:rsidRPr="00B5477D" w:rsidRDefault="00B5477D" w:rsidP="00983991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14C7C">
        <w:rPr>
          <w:rFonts w:ascii="Times New Roman" w:hAnsi="Times New Roman" w:cs="Times New Roman"/>
          <w:sz w:val="24"/>
          <w:szCs w:val="24"/>
        </w:rPr>
        <w:t xml:space="preserve">Пат. </w:t>
      </w:r>
      <w:r w:rsidRPr="00F14C7C">
        <w:rPr>
          <w:rFonts w:ascii="Times New Roman" w:hAnsi="Times New Roman" w:cs="Times New Roman"/>
          <w:sz w:val="24"/>
          <w:szCs w:val="24"/>
        </w:rPr>
        <w:t xml:space="preserve"> 2440720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Российская Федерация, МПК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A01K 3/00. </w:t>
      </w:r>
      <w:r w:rsidRPr="00F14C7C">
        <w:rPr>
          <w:rFonts w:ascii="Times New Roman" w:hAnsi="Times New Roman" w:cs="Times New Roman"/>
          <w:sz w:val="24"/>
          <w:szCs w:val="24"/>
        </w:rPr>
        <w:t>Стойка для искусственной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hAnsi="Times New Roman" w:cs="Times New Roman"/>
          <w:sz w:val="24"/>
          <w:szCs w:val="24"/>
        </w:rPr>
        <w:t>изгороди</w:t>
      </w:r>
      <w:r w:rsidRPr="00F14C7C">
        <w:rPr>
          <w:rFonts w:ascii="Times New Roman" w:hAnsi="Times New Roman" w:cs="Times New Roman"/>
          <w:sz w:val="24"/>
          <w:szCs w:val="24"/>
        </w:rPr>
        <w:t xml:space="preserve"> </w:t>
      </w:r>
      <w:r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[Текст] /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Рязанцев А.И., Кириленко Н.Я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Самошин</w:t>
      </w:r>
      <w:proofErr w:type="spellEnd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А.Ю.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заявитель и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патентообладатель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Рязанцев А.И., Кириленко Н.Я., </w:t>
      </w:r>
      <w:proofErr w:type="spellStart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Самошин</w:t>
      </w:r>
      <w:proofErr w:type="spellEnd"/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А.Ю.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- 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2010131790/13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заявл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01.10.10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опубл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27.01.12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Бюл</w:t>
      </w:r>
      <w:proofErr w:type="spell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№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3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– </w:t>
      </w:r>
      <w:r w:rsidR="00F14C7C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5</w:t>
      </w:r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с</w:t>
      </w:r>
      <w:proofErr w:type="gramEnd"/>
      <w:r w:rsidR="00983991" w:rsidRPr="00F14C7C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2662D0" w:rsidRPr="00B5477D" w:rsidRDefault="002662D0" w:rsidP="00B5477D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sectPr w:rsidR="002662D0" w:rsidRPr="00B5477D" w:rsidSect="000019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094D1D"/>
    <w:multiLevelType w:val="hybridMultilevel"/>
    <w:tmpl w:val="09708936"/>
    <w:lvl w:ilvl="0" w:tplc="9BE421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DA4E44"/>
    <w:multiLevelType w:val="hybridMultilevel"/>
    <w:tmpl w:val="DF543EC8"/>
    <w:lvl w:ilvl="0" w:tplc="6A06D7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characterSpacingControl w:val="doNotCompress"/>
  <w:compat>
    <w:useFELayout/>
  </w:compat>
  <w:rsids>
    <w:rsidRoot w:val="001D4B47"/>
    <w:rsid w:val="00001973"/>
    <w:rsid w:val="00021658"/>
    <w:rsid w:val="00057F11"/>
    <w:rsid w:val="000862F3"/>
    <w:rsid w:val="000F1C07"/>
    <w:rsid w:val="000F1D77"/>
    <w:rsid w:val="00100533"/>
    <w:rsid w:val="00137F0E"/>
    <w:rsid w:val="00143BF1"/>
    <w:rsid w:val="00194DD1"/>
    <w:rsid w:val="001D4B47"/>
    <w:rsid w:val="001D5990"/>
    <w:rsid w:val="001E488C"/>
    <w:rsid w:val="002012AF"/>
    <w:rsid w:val="002630E3"/>
    <w:rsid w:val="002662D0"/>
    <w:rsid w:val="00272A81"/>
    <w:rsid w:val="002C67A0"/>
    <w:rsid w:val="003516A0"/>
    <w:rsid w:val="003662FC"/>
    <w:rsid w:val="0039411B"/>
    <w:rsid w:val="003D53D1"/>
    <w:rsid w:val="004477BD"/>
    <w:rsid w:val="0047618D"/>
    <w:rsid w:val="00563279"/>
    <w:rsid w:val="005853C6"/>
    <w:rsid w:val="005B706C"/>
    <w:rsid w:val="005D0F08"/>
    <w:rsid w:val="0066528A"/>
    <w:rsid w:val="00724D8A"/>
    <w:rsid w:val="00756BE2"/>
    <w:rsid w:val="00757E0E"/>
    <w:rsid w:val="00860900"/>
    <w:rsid w:val="008A5408"/>
    <w:rsid w:val="008A6055"/>
    <w:rsid w:val="00972464"/>
    <w:rsid w:val="00983991"/>
    <w:rsid w:val="00A373F5"/>
    <w:rsid w:val="00A56FDA"/>
    <w:rsid w:val="00AB33F2"/>
    <w:rsid w:val="00AE0414"/>
    <w:rsid w:val="00B5477D"/>
    <w:rsid w:val="00BA2A69"/>
    <w:rsid w:val="00BC24FD"/>
    <w:rsid w:val="00C56F42"/>
    <w:rsid w:val="00C75554"/>
    <w:rsid w:val="00CB3DB6"/>
    <w:rsid w:val="00CF28F0"/>
    <w:rsid w:val="00D16DB0"/>
    <w:rsid w:val="00D31D29"/>
    <w:rsid w:val="00DA40A6"/>
    <w:rsid w:val="00DB4290"/>
    <w:rsid w:val="00DE792A"/>
    <w:rsid w:val="00E15554"/>
    <w:rsid w:val="00E75EF4"/>
    <w:rsid w:val="00E86A18"/>
    <w:rsid w:val="00EB47CA"/>
    <w:rsid w:val="00F14C7C"/>
    <w:rsid w:val="00F51D6C"/>
    <w:rsid w:val="00F55100"/>
    <w:rsid w:val="00F7051B"/>
    <w:rsid w:val="00FC3982"/>
    <w:rsid w:val="00FF7B2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197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3D53D1"/>
    <w:pPr>
      <w:ind w:left="720"/>
      <w:contextualSpacing/>
    </w:pPr>
    <w:rPr>
      <w:rFonts w:eastAsiaTheme="minorHAnsi"/>
      <w:lang w:eastAsia="en-US"/>
    </w:rPr>
  </w:style>
  <w:style w:type="character" w:customStyle="1" w:styleId="a4">
    <w:name w:val="Абзац списка Знак"/>
    <w:link w:val="a3"/>
    <w:uiPriority w:val="34"/>
    <w:locked/>
    <w:rsid w:val="003D53D1"/>
    <w:rPr>
      <w:rFonts w:eastAsiaTheme="minorHAnsi"/>
      <w:lang w:eastAsia="en-US"/>
    </w:rPr>
  </w:style>
  <w:style w:type="paragraph" w:styleId="a5">
    <w:name w:val="Balloon Text"/>
    <w:basedOn w:val="a"/>
    <w:link w:val="a6"/>
    <w:uiPriority w:val="99"/>
    <w:semiHidden/>
    <w:unhideWhenUsed/>
    <w:rsid w:val="003D53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D53D1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F51D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link w:val="a9"/>
    <w:uiPriority w:val="1"/>
    <w:qFormat/>
    <w:rsid w:val="00D16DB0"/>
    <w:pPr>
      <w:spacing w:after="0" w:line="240" w:lineRule="auto"/>
    </w:pPr>
    <w:rPr>
      <w:rFonts w:ascii="Calibri" w:eastAsia="Calibri" w:hAnsi="Calibri" w:cs="Times New Roman"/>
      <w:lang w:eastAsia="en-US"/>
    </w:rPr>
  </w:style>
  <w:style w:type="character" w:customStyle="1" w:styleId="a9">
    <w:name w:val="Без интервала Знак"/>
    <w:link w:val="a8"/>
    <w:uiPriority w:val="1"/>
    <w:qFormat/>
    <w:rsid w:val="00D16DB0"/>
    <w:rPr>
      <w:rFonts w:ascii="Calibri" w:eastAsia="Calibri" w:hAnsi="Calibri" w:cs="Times New Roman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9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microsoft.com/office/2007/relationships/stylesWithEffects" Target="stylesWithEffect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</TotalTime>
  <Pages>8</Pages>
  <Words>2450</Words>
  <Characters>13965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34</cp:revision>
  <dcterms:created xsi:type="dcterms:W3CDTF">2021-10-15T02:06:00Z</dcterms:created>
  <dcterms:modified xsi:type="dcterms:W3CDTF">2021-10-20T07:39:00Z</dcterms:modified>
</cp:coreProperties>
</file>